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ED" w:rsidRDefault="00E128ED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Times New Roman"/>
          <w:lang w:val="fr-FR"/>
        </w:rPr>
      </w:pPr>
    </w:p>
    <w:p w:rsidR="00E128ED" w:rsidRDefault="00E128ED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Times New Roman"/>
          <w:lang w:val="fr-FR"/>
        </w:rPr>
      </w:pPr>
      <w:r>
        <w:rPr>
          <w:rFonts w:ascii="Arial" w:hAnsi="Arial" w:cs="Times New Roman"/>
          <w:lang w:val="fr-FR"/>
        </w:rPr>
        <w:t>Outils de manipulation d’images</w:t>
      </w:r>
    </w:p>
    <w:p w:rsidR="00E128ED" w:rsidRDefault="00E128ED" w:rsidP="00E128ED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Times New Roman"/>
          <w:lang w:val="fr-FR"/>
        </w:rPr>
      </w:pPr>
      <w:hyperlink r:id="rId4" w:history="1">
        <w:r>
          <w:rPr>
            <w:rFonts w:ascii="Arial" w:hAnsi="Arial" w:cs="Arial"/>
            <w:sz w:val="26"/>
            <w:szCs w:val="26"/>
            <w:lang w:val="fr-FR"/>
          </w:rPr>
          <w:t xml:space="preserve">Macro «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crop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 xml:space="preserve"> »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ImageJ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>.</w:t>
        </w:r>
      </w:hyperlink>
    </w:p>
    <w:p w:rsidR="00E128ED" w:rsidRDefault="00E128ED" w:rsidP="00E128ED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  <w:r>
        <w:rPr>
          <w:rFonts w:ascii="Arial" w:hAnsi="Arial" w:cs="Times New Roman"/>
          <w:lang w:val="fr-FR"/>
        </w:rPr>
        <w:tab/>
        <w:t xml:space="preserve">Sous </w:t>
      </w:r>
      <w:proofErr w:type="spellStart"/>
      <w:r>
        <w:rPr>
          <w:rFonts w:ascii="Arial" w:hAnsi="Arial" w:cs="Times New Roman"/>
          <w:lang w:val="fr-FR"/>
        </w:rPr>
        <w:t>redmine</w:t>
      </w:r>
      <w:proofErr w:type="spellEnd"/>
    </w:p>
    <w:p w:rsidR="00E128ED" w:rsidRDefault="00E128ED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fldChar w:fldCharType="begin"/>
      </w:r>
      <w:r>
        <w:rPr>
          <w:rFonts w:ascii="Arial" w:hAnsi="Arial" w:cs="Arial"/>
          <w:lang w:val="fr-FR"/>
        </w:rPr>
        <w:instrText xml:space="preserve"> DATE \@ "dd/MM/yy" </w:instrText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16/12/11</w:t>
      </w:r>
      <w:r>
        <w:rPr>
          <w:rFonts w:ascii="Arial" w:hAnsi="Arial" w:cs="Arial"/>
          <w:lang w:val="fr-FR"/>
        </w:rPr>
        <w:fldChar w:fldCharType="end"/>
      </w:r>
    </w:p>
    <w:p w:rsidR="00E128ED" w:rsidRDefault="00E128ED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visualisation</w:t>
      </w:r>
      <w:proofErr w:type="gramEnd"/>
      <w:r>
        <w:rPr>
          <w:rFonts w:ascii="Arial" w:hAnsi="Arial" w:cs="Arial"/>
          <w:lang w:val="fr-FR"/>
        </w:rPr>
        <w:t xml:space="preserve"> 3D</w:t>
      </w:r>
    </w:p>
    <w:p w:rsidR="00E128ED" w:rsidRDefault="00E128ED" w:rsidP="00E128ED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  <w:hyperlink r:id="rId5" w:history="1">
        <w:r>
          <w:rPr>
            <w:rFonts w:ascii="Arial" w:hAnsi="Arial" w:cs="Arial"/>
            <w:sz w:val="26"/>
            <w:szCs w:val="26"/>
            <w:lang w:val="fr-FR"/>
          </w:rPr>
          <w:t>Visualisation surfacique.</w:t>
        </w:r>
      </w:hyperlink>
    </w:p>
    <w:p w:rsidR="00E128ED" w:rsidRDefault="00E128ED" w:rsidP="00E128ED">
      <w:pPr>
        <w:widowControl w:val="0"/>
        <w:tabs>
          <w:tab w:val="left" w:pos="3920"/>
        </w:tabs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  <w:hyperlink r:id="rId6" w:history="1">
        <w:r>
          <w:rPr>
            <w:rFonts w:ascii="Arial" w:hAnsi="Arial" w:cs="Arial"/>
            <w:sz w:val="26"/>
            <w:szCs w:val="26"/>
            <w:lang w:val="fr-FR"/>
          </w:rPr>
          <w:t>Visualisation volumique</w:t>
        </w:r>
      </w:hyperlink>
      <w:r>
        <w:rPr>
          <w:rFonts w:ascii="Arial" w:hAnsi="Arial" w:cs="Arial"/>
          <w:lang w:val="fr-FR"/>
        </w:rPr>
        <w:tab/>
      </w:r>
    </w:p>
    <w:p w:rsidR="00640AE4" w:rsidRDefault="00E128ED" w:rsidP="00640AE4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  <w:hyperlink r:id="rId7" w:history="1">
        <w:r>
          <w:rPr>
            <w:rFonts w:ascii="Arial" w:hAnsi="Arial" w:cs="Arial"/>
            <w:sz w:val="26"/>
            <w:szCs w:val="26"/>
            <w:lang w:val="fr-FR"/>
          </w:rPr>
          <w:t>3d reconstruction and visualisation</w:t>
        </w:r>
      </w:hyperlink>
    </w:p>
    <w:p w:rsidR="00640AE4" w:rsidRDefault="00640AE4" w:rsidP="00640AE4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  <w:hyperlink r:id="rId8" w:history="1">
        <w:r>
          <w:rPr>
            <w:rFonts w:ascii="Arial" w:hAnsi="Arial" w:cs="Arial"/>
            <w:sz w:val="26"/>
            <w:szCs w:val="26"/>
            <w:lang w:val="fr-FR"/>
          </w:rPr>
          <w:t>Segmentation de cavités</w:t>
        </w:r>
      </w:hyperlink>
    </w:p>
    <w:p w:rsidR="00E128ED" w:rsidRDefault="00E128ED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</w:p>
    <w:p w:rsidR="00943015" w:rsidRDefault="00943015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Alignements</w:t>
      </w:r>
    </w:p>
    <w:p w:rsidR="00943015" w:rsidRDefault="00E128ED" w:rsidP="00943015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  <w:hyperlink r:id="rId9" w:history="1">
        <w:proofErr w:type="spellStart"/>
        <w:r>
          <w:rPr>
            <w:rFonts w:ascii="Arial" w:hAnsi="Arial" w:cs="Arial"/>
            <w:sz w:val="26"/>
            <w:szCs w:val="26"/>
            <w:lang w:val="fr-FR"/>
          </w:rPr>
          <w:t>Alignment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 xml:space="preserve"> of slices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from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 xml:space="preserve">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histological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 xml:space="preserve"> sections for 3d reconstruction</w:t>
        </w:r>
      </w:hyperlink>
      <w:r>
        <w:rPr>
          <w:rFonts w:ascii="Arial" w:hAnsi="Arial" w:cs="Arial"/>
          <w:lang w:val="fr-FR"/>
        </w:rPr>
        <w:t xml:space="preserve"> (alignement des sections histologiques pour la reconstruction 3D)</w:t>
      </w:r>
    </w:p>
    <w:p w:rsidR="00943015" w:rsidRDefault="00943015" w:rsidP="00943015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  <w:hyperlink r:id="rId10" w:history="1">
        <w:r>
          <w:rPr>
            <w:rFonts w:ascii="Arial" w:hAnsi="Arial" w:cs="Arial"/>
            <w:sz w:val="26"/>
            <w:szCs w:val="26"/>
            <w:lang w:val="fr-FR"/>
          </w:rPr>
          <w:t xml:space="preserve">2D/3D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Stitching</w:t>
        </w:r>
        <w:proofErr w:type="spellEnd"/>
      </w:hyperlink>
    </w:p>
    <w:p w:rsidR="00E128ED" w:rsidRDefault="00E128ED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</w:p>
    <w:p w:rsidR="00E128ED" w:rsidRDefault="00E128ED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hyperlink r:id="rId11" w:history="1">
        <w:r>
          <w:rPr>
            <w:rFonts w:ascii="Arial" w:hAnsi="Arial" w:cs="Arial"/>
            <w:sz w:val="26"/>
            <w:szCs w:val="26"/>
            <w:lang w:val="fr-FR"/>
          </w:rPr>
          <w:t xml:space="preserve">3D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modeling</w:t>
        </w:r>
        <w:proofErr w:type="spellEnd"/>
      </w:hyperlink>
      <w:r>
        <w:rPr>
          <w:rFonts w:ascii="Arial" w:hAnsi="Arial" w:cs="Arial"/>
          <w:lang w:val="fr-FR"/>
        </w:rPr>
        <w:t xml:space="preserve"> (modélisation 3D)</w:t>
      </w:r>
    </w:p>
    <w:p w:rsidR="00E128ED" w:rsidRDefault="00E128ED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Analyse des filaments</w:t>
      </w:r>
    </w:p>
    <w:p w:rsidR="00E128ED" w:rsidRDefault="00E128ED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hyperlink r:id="rId12" w:history="1">
        <w:r>
          <w:rPr>
            <w:rFonts w:ascii="Arial" w:hAnsi="Arial" w:cs="Arial"/>
            <w:sz w:val="26"/>
            <w:szCs w:val="26"/>
            <w:lang w:val="fr-FR"/>
          </w:rPr>
          <w:t xml:space="preserve">Filament tracer (analyse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neurites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 xml:space="preserve">,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vessels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 xml:space="preserve"> or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roots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>)</w:t>
        </w:r>
      </w:hyperlink>
    </w:p>
    <w:p w:rsidR="00640AE4" w:rsidRDefault="00640AE4" w:rsidP="00640A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hyperlink r:id="rId13" w:history="1">
        <w:r>
          <w:rPr>
            <w:rFonts w:ascii="Arial" w:hAnsi="Arial" w:cs="Arial"/>
            <w:sz w:val="26"/>
            <w:szCs w:val="26"/>
            <w:lang w:val="fr-FR"/>
          </w:rPr>
          <w:t xml:space="preserve">Simple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Neurite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 xml:space="preserve"> Tracer</w:t>
        </w:r>
      </w:hyperlink>
    </w:p>
    <w:p w:rsidR="00E128ED" w:rsidRDefault="004C4338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Outils de base</w:t>
      </w:r>
    </w:p>
    <w:p w:rsidR="00EC53E1" w:rsidRDefault="00E128ED" w:rsidP="004C4338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  <w:hyperlink r:id="rId14" w:history="1">
        <w:r>
          <w:rPr>
            <w:rFonts w:ascii="Arial" w:hAnsi="Arial" w:cs="Arial"/>
            <w:sz w:val="26"/>
            <w:szCs w:val="26"/>
            <w:lang w:val="fr-FR"/>
          </w:rPr>
          <w:t>Visualisation d'un profil d'intensité</w:t>
        </w:r>
      </w:hyperlink>
    </w:p>
    <w:p w:rsidR="00262B13" w:rsidRDefault="00262B13" w:rsidP="00EC53E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</w:t>
      </w:r>
      <w:r w:rsidR="00EC53E1">
        <w:rPr>
          <w:rFonts w:ascii="Arial" w:hAnsi="Arial" w:cs="Arial"/>
          <w:lang w:val="fr-FR"/>
        </w:rPr>
        <w:t>utomatisation </w:t>
      </w:r>
      <w:r>
        <w:rPr>
          <w:rFonts w:ascii="Arial" w:hAnsi="Arial" w:cs="Arial"/>
          <w:lang w:val="fr-FR"/>
        </w:rPr>
        <w:t>d’analyse et traitement des images</w:t>
      </w:r>
    </w:p>
    <w:p w:rsidR="00262B13" w:rsidRDefault="00262B13" w:rsidP="00262B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 xml:space="preserve">Liste, </w:t>
      </w:r>
      <w:hyperlink r:id="rId15" w:history="1">
        <w:r w:rsidR="00EC53E1">
          <w:rPr>
            <w:rFonts w:ascii="Arial" w:hAnsi="Arial" w:cs="Arial"/>
            <w:sz w:val="26"/>
            <w:szCs w:val="26"/>
            <w:lang w:val="fr-FR"/>
          </w:rPr>
          <w:t>Customisation de "</w:t>
        </w:r>
        <w:proofErr w:type="spellStart"/>
        <w:r w:rsidR="00EC53E1">
          <w:rPr>
            <w:rFonts w:ascii="Arial" w:hAnsi="Arial" w:cs="Arial"/>
            <w:sz w:val="26"/>
            <w:szCs w:val="26"/>
            <w:lang w:val="fr-FR"/>
          </w:rPr>
          <w:t>Journals</w:t>
        </w:r>
        <w:proofErr w:type="spellEnd"/>
        <w:r w:rsidR="00EC53E1">
          <w:rPr>
            <w:rFonts w:ascii="Arial" w:hAnsi="Arial" w:cs="Arial"/>
            <w:sz w:val="26"/>
            <w:szCs w:val="26"/>
            <w:lang w:val="fr-FR"/>
          </w:rPr>
          <w:t>"</w:t>
        </w:r>
      </w:hyperlink>
      <w:r>
        <w:rPr>
          <w:rFonts w:ascii="Arial" w:hAnsi="Arial" w:cs="Arial"/>
          <w:lang w:val="fr-FR"/>
        </w:rPr>
        <w:t xml:space="preserve"> (</w:t>
      </w:r>
      <w:proofErr w:type="spellStart"/>
      <w:r>
        <w:rPr>
          <w:rFonts w:ascii="Arial" w:hAnsi="Arial" w:cs="Arial"/>
          <w:lang w:val="fr-FR"/>
        </w:rPr>
        <w:t>Metamorph</w:t>
      </w:r>
      <w:proofErr w:type="spellEnd"/>
      <w:r>
        <w:rPr>
          <w:rFonts w:ascii="Arial" w:hAnsi="Arial" w:cs="Arial"/>
          <w:lang w:val="fr-FR"/>
        </w:rPr>
        <w:t>)</w:t>
      </w:r>
    </w:p>
    <w:p w:rsidR="00E128ED" w:rsidRDefault="00E128ED" w:rsidP="004C4338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</w:p>
    <w:p w:rsidR="004C4338" w:rsidRDefault="004C4338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Analyse</w:t>
      </w:r>
      <w:r w:rsidR="00943015">
        <w:rPr>
          <w:rFonts w:ascii="Arial" w:hAnsi="Arial" w:cs="Arial"/>
          <w:lang w:val="fr-FR"/>
        </w:rPr>
        <w:t xml:space="preserve"> des cellules</w:t>
      </w:r>
    </w:p>
    <w:p w:rsidR="00E128ED" w:rsidRDefault="00E128ED" w:rsidP="00943015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  <w:hyperlink r:id="rId16" w:history="1">
        <w:r>
          <w:rPr>
            <w:rFonts w:ascii="Arial" w:hAnsi="Arial" w:cs="Arial"/>
            <w:sz w:val="26"/>
            <w:szCs w:val="26"/>
            <w:lang w:val="fr-FR"/>
          </w:rPr>
          <w:t xml:space="preserve">Comptage et classification des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cellulles</w:t>
        </w:r>
        <w:proofErr w:type="spellEnd"/>
      </w:hyperlink>
      <w:r>
        <w:rPr>
          <w:rFonts w:ascii="Arial" w:hAnsi="Arial" w:cs="Arial"/>
          <w:sz w:val="26"/>
          <w:szCs w:val="26"/>
          <w:lang w:val="fr-FR"/>
        </w:rPr>
        <w:t xml:space="preserve"> </w:t>
      </w:r>
      <w:r w:rsidR="004C4338">
        <w:rPr>
          <w:rFonts w:ascii="Arial" w:hAnsi="Arial" w:cs="Arial"/>
          <w:sz w:val="26"/>
          <w:szCs w:val="26"/>
          <w:lang w:val="fr-FR"/>
        </w:rPr>
        <w:t xml:space="preserve">en culture </w:t>
      </w:r>
    </w:p>
    <w:p w:rsidR="00943015" w:rsidRDefault="00E128ED" w:rsidP="00943015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sz w:val="26"/>
          <w:szCs w:val="26"/>
          <w:lang w:val="fr-FR"/>
        </w:rPr>
      </w:pPr>
      <w:hyperlink r:id="rId17" w:history="1">
        <w:r>
          <w:rPr>
            <w:rFonts w:ascii="Arial" w:hAnsi="Arial" w:cs="Arial"/>
            <w:sz w:val="26"/>
            <w:szCs w:val="26"/>
            <w:lang w:val="fr-FR"/>
          </w:rPr>
          <w:t xml:space="preserve">Comptage et classification des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cellulles</w:t>
        </w:r>
        <w:proofErr w:type="spellEnd"/>
      </w:hyperlink>
      <w:r>
        <w:rPr>
          <w:rFonts w:ascii="Arial" w:hAnsi="Arial" w:cs="Arial"/>
          <w:sz w:val="26"/>
          <w:szCs w:val="26"/>
          <w:lang w:val="fr-FR"/>
        </w:rPr>
        <w:t xml:space="preserve"> </w:t>
      </w:r>
      <w:r w:rsidR="00EC53E1">
        <w:rPr>
          <w:rFonts w:ascii="Arial" w:hAnsi="Arial" w:cs="Arial"/>
          <w:sz w:val="26"/>
          <w:szCs w:val="26"/>
          <w:lang w:val="fr-FR"/>
        </w:rPr>
        <w:t>dans des coupes histologiques</w:t>
      </w:r>
    </w:p>
    <w:p w:rsidR="00F940F9" w:rsidRDefault="00943015" w:rsidP="00943015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  <w:hyperlink r:id="rId18" w:history="1">
        <w:proofErr w:type="spellStart"/>
        <w:r>
          <w:rPr>
            <w:rFonts w:ascii="Arial" w:hAnsi="Arial" w:cs="Arial"/>
            <w:sz w:val="26"/>
            <w:szCs w:val="26"/>
            <w:lang w:val="fr-FR"/>
          </w:rPr>
          <w:t>ImarisCell</w:t>
        </w:r>
        <w:proofErr w:type="spellEnd"/>
      </w:hyperlink>
      <w:r>
        <w:rPr>
          <w:rFonts w:ascii="Arial" w:hAnsi="Arial" w:cs="Arial"/>
          <w:lang w:val="fr-FR"/>
        </w:rPr>
        <w:t xml:space="preserve"> (analyse d’objets intracellulaires)</w:t>
      </w:r>
    </w:p>
    <w:p w:rsidR="00F940F9" w:rsidRDefault="00F940F9" w:rsidP="00C509EE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  <w:hyperlink r:id="rId19" w:history="1">
        <w:proofErr w:type="spellStart"/>
        <w:r>
          <w:rPr>
            <w:rFonts w:ascii="Arial" w:hAnsi="Arial" w:cs="Arial"/>
            <w:sz w:val="26"/>
            <w:szCs w:val="26"/>
            <w:lang w:val="fr-FR"/>
          </w:rPr>
          <w:t>Integrated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 xml:space="preserve">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Morphometris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 xml:space="preserve">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Analysis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 xml:space="preserve"> (IMA)</w:t>
        </w:r>
      </w:hyperlink>
    </w:p>
    <w:p w:rsidR="00943015" w:rsidRDefault="00943015" w:rsidP="00943015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</w:p>
    <w:p w:rsidR="00F940F9" w:rsidRDefault="00F940F9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Détection de spot</w:t>
      </w:r>
    </w:p>
    <w:p w:rsidR="00F940F9" w:rsidRDefault="00F940F9" w:rsidP="00F940F9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  <w:hyperlink r:id="rId20" w:history="1">
        <w:r>
          <w:rPr>
            <w:rFonts w:ascii="Arial" w:hAnsi="Arial" w:cs="Arial"/>
            <w:sz w:val="26"/>
            <w:szCs w:val="26"/>
            <w:lang w:val="fr-FR"/>
          </w:rPr>
          <w:t>FISH-QUANT</w:t>
        </w:r>
      </w:hyperlink>
    </w:p>
    <w:p w:rsidR="00EC53E1" w:rsidRDefault="00EC53E1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fr-FR"/>
        </w:rPr>
      </w:pPr>
    </w:p>
    <w:p w:rsidR="00262B13" w:rsidRDefault="00262B13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Tracking</w:t>
      </w:r>
      <w:proofErr w:type="spellEnd"/>
    </w:p>
    <w:p w:rsidR="00E128ED" w:rsidRDefault="00E128ED" w:rsidP="00262B13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  <w:hyperlink r:id="rId21" w:history="1">
        <w:proofErr w:type="spellStart"/>
        <w:r>
          <w:rPr>
            <w:rFonts w:ascii="Arial" w:hAnsi="Arial" w:cs="Arial"/>
            <w:sz w:val="26"/>
            <w:szCs w:val="26"/>
            <w:lang w:val="fr-FR"/>
          </w:rPr>
          <w:t>Multi-tracking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 xml:space="preserve"> de cellules</w:t>
        </w:r>
      </w:hyperlink>
    </w:p>
    <w:p w:rsidR="00AC0B75" w:rsidRDefault="00943015" w:rsidP="00AC0B7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Colocalisation</w:t>
      </w:r>
      <w:proofErr w:type="spellEnd"/>
    </w:p>
    <w:p w:rsidR="00943015" w:rsidRDefault="00E128ED" w:rsidP="00AC0B75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  <w:hyperlink r:id="rId22" w:history="1">
        <w:proofErr w:type="spellStart"/>
        <w:r>
          <w:rPr>
            <w:rFonts w:ascii="Arial" w:hAnsi="Arial" w:cs="Arial"/>
            <w:sz w:val="26"/>
            <w:szCs w:val="26"/>
            <w:lang w:val="fr-FR"/>
          </w:rPr>
          <w:t>Colocalization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 xml:space="preserve">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analysis</w:t>
        </w:r>
        <w:proofErr w:type="spellEnd"/>
      </w:hyperlink>
    </w:p>
    <w:p w:rsidR="00943015" w:rsidRDefault="00943015" w:rsidP="00943015">
      <w:pPr>
        <w:widowControl w:val="0"/>
        <w:autoSpaceDE w:val="0"/>
        <w:autoSpaceDN w:val="0"/>
        <w:adjustRightInd w:val="0"/>
        <w:spacing w:after="240"/>
        <w:ind w:firstLine="708"/>
        <w:rPr>
          <w:rFonts w:ascii="Arial" w:hAnsi="Arial" w:cs="Arial"/>
          <w:lang w:val="fr-FR"/>
        </w:rPr>
      </w:pPr>
      <w:hyperlink r:id="rId23" w:history="1">
        <w:r>
          <w:rPr>
            <w:rFonts w:ascii="Arial" w:hAnsi="Arial" w:cs="Arial"/>
            <w:sz w:val="26"/>
            <w:szCs w:val="26"/>
            <w:lang w:val="fr-FR"/>
          </w:rPr>
          <w:t xml:space="preserve">Just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Another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 xml:space="preserve"> </w:t>
        </w:r>
        <w:proofErr w:type="spellStart"/>
        <w:r>
          <w:rPr>
            <w:rFonts w:ascii="Arial" w:hAnsi="Arial" w:cs="Arial"/>
            <w:sz w:val="26"/>
            <w:szCs w:val="26"/>
            <w:lang w:val="fr-FR"/>
          </w:rPr>
          <w:t>Colocalization</w:t>
        </w:r>
        <w:proofErr w:type="spellEnd"/>
        <w:r>
          <w:rPr>
            <w:rFonts w:ascii="Arial" w:hAnsi="Arial" w:cs="Arial"/>
            <w:sz w:val="26"/>
            <w:szCs w:val="26"/>
            <w:lang w:val="fr-FR"/>
          </w:rPr>
          <w:t xml:space="preserve"> Plugin (JACOP)</w:t>
        </w:r>
      </w:hyperlink>
    </w:p>
    <w:p w:rsidR="00943015" w:rsidRDefault="00943015" w:rsidP="00E128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</w:p>
    <w:p w:rsidR="00E128ED" w:rsidRDefault="00E128ED"/>
    <w:sectPr w:rsidR="00E128ED" w:rsidSect="00E128ED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128ED"/>
    <w:rsid w:val="00262B13"/>
    <w:rsid w:val="002E3197"/>
    <w:rsid w:val="004C4338"/>
    <w:rsid w:val="00640AE4"/>
    <w:rsid w:val="00943015"/>
    <w:rsid w:val="00AC0B75"/>
    <w:rsid w:val="00C509EE"/>
    <w:rsid w:val="00E128ED"/>
    <w:rsid w:val="00EC53E1"/>
    <w:rsid w:val="00F940F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DD"/>
    <w:rPr>
      <w:sz w:val="24"/>
      <w:szCs w:val="24"/>
      <w:lang w:val="en-GB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hyperlink" Target="http://www.mri.cnrs.fr/index.php?m=92&amp;c=228" TargetMode="External"/><Relationship Id="rId20" Type="http://schemas.openxmlformats.org/officeDocument/2006/relationships/hyperlink" Target="http://www.mri.cnrs.fr/index.php?m=92&amp;c=244" TargetMode="External"/><Relationship Id="rId21" Type="http://schemas.openxmlformats.org/officeDocument/2006/relationships/hyperlink" Target="http://www.mri.cnrs.fr/index.php?m=92&amp;c=229" TargetMode="External"/><Relationship Id="rId22" Type="http://schemas.openxmlformats.org/officeDocument/2006/relationships/hyperlink" Target="http://www.mri.cnrs.fr/index.php?m=92&amp;c=238" TargetMode="External"/><Relationship Id="rId23" Type="http://schemas.openxmlformats.org/officeDocument/2006/relationships/hyperlink" Target="http://www.mri.cnrs.fr/index.php?m=92&amp;c=242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mri.cnrs.fr/index.php?m=92&amp;c=243" TargetMode="External"/><Relationship Id="rId11" Type="http://schemas.openxmlformats.org/officeDocument/2006/relationships/hyperlink" Target="http://www.mri.cnrs.fr/index.php?m=92&amp;c=239" TargetMode="External"/><Relationship Id="rId12" Type="http://schemas.openxmlformats.org/officeDocument/2006/relationships/hyperlink" Target="http://www.mri.cnrs.fr/index.php?m=92&amp;c=236" TargetMode="External"/><Relationship Id="rId13" Type="http://schemas.openxmlformats.org/officeDocument/2006/relationships/hyperlink" Target="http://www.mri.cnrs.fr/index.php?m=92&amp;c=241" TargetMode="External"/><Relationship Id="rId14" Type="http://schemas.openxmlformats.org/officeDocument/2006/relationships/hyperlink" Target="http://www.mri.cnrs.fr/index.php?m=92&amp;c=222" TargetMode="External"/><Relationship Id="rId15" Type="http://schemas.openxmlformats.org/officeDocument/2006/relationships/hyperlink" Target="http://www.mri.cnrs.fr/index.php?m=92&amp;c=227" TargetMode="External"/><Relationship Id="rId16" Type="http://schemas.openxmlformats.org/officeDocument/2006/relationships/hyperlink" Target="http://www.mri.cnrs.fr/index.php?m=92&amp;c=224" TargetMode="External"/><Relationship Id="rId17" Type="http://schemas.openxmlformats.org/officeDocument/2006/relationships/hyperlink" Target="http://www.mri.cnrs.fr/index.php?m=92&amp;c=225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ri.cnrs.fr/index.php?m=92&amp;c=213" TargetMode="External"/><Relationship Id="rId5" Type="http://schemas.openxmlformats.org/officeDocument/2006/relationships/hyperlink" Target="http://www.mri.cnrs.fr/index.php?m=92&amp;c=217" TargetMode="External"/><Relationship Id="rId6" Type="http://schemas.openxmlformats.org/officeDocument/2006/relationships/hyperlink" Target="http://www.mri.cnrs.fr/index.php?m=92&amp;c=218" TargetMode="External"/><Relationship Id="rId7" Type="http://schemas.openxmlformats.org/officeDocument/2006/relationships/hyperlink" Target="http://www.mri.cnrs.fr/index.php?m=92&amp;c=234" TargetMode="External"/><Relationship Id="rId8" Type="http://schemas.openxmlformats.org/officeDocument/2006/relationships/hyperlink" Target="http://www.mri.cnrs.fr/index.php?m=92&amp;c=219" TargetMode="External"/><Relationship Id="rId9" Type="http://schemas.openxmlformats.org/officeDocument/2006/relationships/hyperlink" Target="http://www.mri.cnrs.fr/index.php?m=92&amp;c=235" TargetMode="External"/><Relationship Id="rId18" Type="http://schemas.openxmlformats.org/officeDocument/2006/relationships/hyperlink" Target="http://www.mri.cnrs.fr/index.php?m=92&amp;c=24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314</Words>
  <Characters>1794</Characters>
  <Application>Microsoft Macintosh Word</Application>
  <DocSecurity>0</DocSecurity>
  <Lines>14</Lines>
  <Paragraphs>3</Paragraphs>
  <ScaleCrop>false</ScaleCrop>
  <Company>CNRS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IGMM</cp:lastModifiedBy>
  <cp:revision>7</cp:revision>
  <dcterms:created xsi:type="dcterms:W3CDTF">2011-12-16T13:28:00Z</dcterms:created>
  <dcterms:modified xsi:type="dcterms:W3CDTF">2011-12-16T14:21:00Z</dcterms:modified>
</cp:coreProperties>
</file>